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8D" w:rsidRPr="00A4188D" w:rsidRDefault="00A4188D" w:rsidP="00A4188D">
      <w:pPr>
        <w:rPr>
          <w:rFonts w:ascii="Times New Roman" w:hAnsi="Times New Roman" w:cs="Times New Roman"/>
          <w:b/>
          <w:sz w:val="24"/>
          <w:szCs w:val="24"/>
        </w:rPr>
      </w:pPr>
      <w:r w:rsidRPr="00A4188D">
        <w:rPr>
          <w:rFonts w:ascii="Times New Roman" w:hAnsi="Times New Roman" w:cs="Times New Roman"/>
          <w:b/>
          <w:sz w:val="24"/>
          <w:szCs w:val="24"/>
        </w:rPr>
        <w:t>Modulo Programmazione Mensile Permessi Legge 104/1992</w:t>
      </w:r>
    </w:p>
    <w:p w:rsidR="00A4188D" w:rsidRDefault="00A4188D" w:rsidP="00A418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188D" w:rsidRPr="00A4188D" w:rsidRDefault="00A4188D" w:rsidP="00A4188D">
      <w:pPr>
        <w:jc w:val="right"/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A4188D" w:rsidRPr="00A4188D" w:rsidRDefault="00A4188D" w:rsidP="00A418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Istituto Comprensivo di Uta</w:t>
      </w:r>
    </w:p>
    <w:p w:rsid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Il/La sottoscritto/a _______________________________ nato/a il __________ in servizio presso questo</w:t>
      </w: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 xml:space="preserve">Istituto con contratto di lavoro a tempo </w:t>
      </w:r>
      <w:r w:rsidRPr="00A4188D">
        <w:rPr>
          <w:rFonts w:ascii="Times New Roman" w:hAnsi="Times New Roman" w:cs="Times New Roman"/>
          <w:sz w:val="24"/>
          <w:szCs w:val="24"/>
        </w:rPr>
        <w:t xml:space="preserve"> Indeterminato </w:t>
      </w:r>
      <w:r w:rsidRPr="00A4188D">
        <w:rPr>
          <w:rFonts w:ascii="Times New Roman" w:hAnsi="Times New Roman" w:cs="Times New Roman"/>
          <w:sz w:val="24"/>
          <w:szCs w:val="24"/>
        </w:rPr>
        <w:t> Determinato in qualità di:</w:t>
      </w: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 A.T.A. profilo ___________________</w:t>
      </w: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 DOCENTE</w:t>
      </w:r>
    </w:p>
    <w:p w:rsidR="00A4188D" w:rsidRPr="00A4188D" w:rsidRDefault="00A4188D" w:rsidP="00A4188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CHIEDE</w:t>
      </w: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ai sensi dell’art. 33 della legge del 05/02/1992 n. 104, come modificato dall’art. 21 del D.L. 27/08/1993, n.324, convertito con modificazioni in Legge 27/10/1993, n. 423, nonché dall’art. 3, comma 38, della Legge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88D">
        <w:rPr>
          <w:rFonts w:ascii="Times New Roman" w:hAnsi="Times New Roman" w:cs="Times New Roman"/>
          <w:sz w:val="24"/>
          <w:szCs w:val="24"/>
        </w:rPr>
        <w:t>24/12/1993, n. 537 e dall’art. 20 della Legge 08/03/2000, n. 53, di poter usufruire dei permessi retribuiti</w:t>
      </w: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per il mese di ___________________________ nei seguenti giorni*:</w:t>
      </w: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1. _______________________;</w:t>
      </w: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2. _______________________;</w:t>
      </w: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 w:rsidRPr="00A4188D">
        <w:rPr>
          <w:rFonts w:ascii="Times New Roman" w:hAnsi="Times New Roman" w:cs="Times New Roman"/>
          <w:sz w:val="24"/>
          <w:szCs w:val="24"/>
        </w:rPr>
        <w:t>3. _______________________.</w:t>
      </w:r>
    </w:p>
    <w:p w:rsid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</w:p>
    <w:p w:rsidR="00A4188D" w:rsidRP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</w:t>
      </w:r>
      <w:r w:rsidRPr="00A4188D">
        <w:rPr>
          <w:rFonts w:ascii="Times New Roman" w:hAnsi="Times New Roman" w:cs="Times New Roman"/>
          <w:sz w:val="24"/>
          <w:szCs w:val="24"/>
        </w:rPr>
        <w:t>, ___________________ Firma, ______________________________________</w:t>
      </w:r>
    </w:p>
    <w:p w:rsidR="00A4188D" w:rsidRDefault="00A4188D" w:rsidP="00A4188D">
      <w:pPr>
        <w:rPr>
          <w:rFonts w:ascii="Times New Roman" w:hAnsi="Times New Roman" w:cs="Times New Roman"/>
          <w:sz w:val="24"/>
          <w:szCs w:val="24"/>
        </w:rPr>
      </w:pPr>
    </w:p>
    <w:p w:rsidR="00066C58" w:rsidRDefault="00A4188D" w:rsidP="00066C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6C5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188D">
        <w:rPr>
          <w:rFonts w:ascii="Times New Roman" w:hAnsi="Times New Roman" w:cs="Times New Roman"/>
          <w:sz w:val="20"/>
          <w:szCs w:val="20"/>
        </w:rPr>
        <w:t> SI AUTORIZZA</w:t>
      </w:r>
      <w:r w:rsidRPr="00A4188D">
        <w:rPr>
          <w:rFonts w:ascii="Times New Roman" w:hAnsi="Times New Roman" w:cs="Times New Roman"/>
          <w:sz w:val="20"/>
          <w:szCs w:val="20"/>
        </w:rPr>
        <w:t> NON SI AUTORIZZA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A4188D" w:rsidRDefault="00A4188D" w:rsidP="00066C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DIRIGENTE SCOLASTICO</w:t>
      </w:r>
    </w:p>
    <w:p w:rsidR="00A4188D" w:rsidRDefault="00A4188D" w:rsidP="00066C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66C5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Prof.ssa Silvia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Minafra</w:t>
      </w:r>
      <w:proofErr w:type="spellEnd"/>
    </w:p>
    <w:p w:rsidR="00066C58" w:rsidRDefault="00066C58" w:rsidP="00066C5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66C58" w:rsidRDefault="00066C58" w:rsidP="00066C5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66C58" w:rsidRDefault="00066C58" w:rsidP="00066C5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3897" w:rsidRPr="00066C58" w:rsidRDefault="00A4188D" w:rsidP="00066C58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66C58">
        <w:rPr>
          <w:rFonts w:ascii="Times New Roman" w:hAnsi="Times New Roman" w:cs="Times New Roman"/>
          <w:sz w:val="20"/>
          <w:szCs w:val="20"/>
        </w:rPr>
        <w:t>*In relazione alle esigenze, i permessi possono anche essere meno di tre. Se poi intervengono situazioni perle quali è necessario richiedere il permesso, si può aggiungere la data producendo adeguata</w:t>
      </w:r>
      <w:r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>documentazione.</w:t>
      </w:r>
      <w:r w:rsidR="00066C58"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>Di norma, nelle giornate in cui ci sono incontri collegiali (collegi, consigli, scrutini, esami differiti, colloqui o</w:t>
      </w:r>
      <w:r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>esami integrativi), non si può beneficiare dei permessi ad eccezione di situazioni particolari che devono</w:t>
      </w:r>
      <w:r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>essere dimostrate con adeguata documentazione.</w:t>
      </w:r>
      <w:r w:rsidR="00066C58"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>Nel caso di improvvise e improcrastinabili esigenze, il lavoratore ha facoltà di variare la giornata di</w:t>
      </w:r>
      <w:r w:rsidR="00066C58"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>permesso già programmata ma tali situazioni di urgenza devono essere dimostrate con adeguata</w:t>
      </w:r>
      <w:r w:rsidR="00066C58"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>documentazione.</w:t>
      </w:r>
      <w:r w:rsidR="00066C58"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 xml:space="preserve">La programmazione mensile dovrà essere consegnata, entro </w:t>
      </w:r>
      <w:r w:rsidR="00066C58" w:rsidRPr="00066C58">
        <w:rPr>
          <w:rFonts w:ascii="Times New Roman" w:hAnsi="Times New Roman" w:cs="Times New Roman"/>
          <w:sz w:val="20"/>
          <w:szCs w:val="20"/>
        </w:rPr>
        <w:t>il 26</w:t>
      </w:r>
      <w:r w:rsidRPr="00066C58">
        <w:rPr>
          <w:rFonts w:ascii="Times New Roman" w:hAnsi="Times New Roman" w:cs="Times New Roman"/>
          <w:sz w:val="20"/>
          <w:szCs w:val="20"/>
        </w:rPr>
        <w:t xml:space="preserve"> del mese precedente rispetto a</w:t>
      </w:r>
      <w:r w:rsidRPr="00066C58">
        <w:rPr>
          <w:rFonts w:ascii="Times New Roman" w:hAnsi="Times New Roman" w:cs="Times New Roman"/>
          <w:sz w:val="20"/>
          <w:szCs w:val="20"/>
        </w:rPr>
        <w:t xml:space="preserve"> </w:t>
      </w:r>
      <w:r w:rsidRPr="00066C58">
        <w:rPr>
          <w:rFonts w:ascii="Times New Roman" w:hAnsi="Times New Roman" w:cs="Times New Roman"/>
          <w:sz w:val="20"/>
          <w:szCs w:val="20"/>
        </w:rPr>
        <w:t>quello della fruizione, in Segreteria.</w:t>
      </w:r>
    </w:p>
    <w:sectPr w:rsidR="00613897" w:rsidRPr="00066C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8D"/>
    <w:rsid w:val="00066C58"/>
    <w:rsid w:val="00613897"/>
    <w:rsid w:val="00A4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ECE2"/>
  <w15:chartTrackingRefBased/>
  <w15:docId w15:val="{BBD38EB6-D768-4426-AE96-568A81BD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cp:lastPrinted>2023-09-20T06:47:00Z</cp:lastPrinted>
  <dcterms:created xsi:type="dcterms:W3CDTF">2023-09-20T06:36:00Z</dcterms:created>
  <dcterms:modified xsi:type="dcterms:W3CDTF">2023-09-20T09:16:00Z</dcterms:modified>
</cp:coreProperties>
</file>